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pStyle w:val="3"/>
        <w:spacing w:after="0"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各省示范基地推荐指标分配</w:t>
      </w:r>
      <w:r>
        <w:rPr>
          <w:rFonts w:eastAsia="华文中宋"/>
          <w:b/>
          <w:bCs/>
          <w:sz w:val="36"/>
          <w:szCs w:val="36"/>
        </w:rPr>
        <w:t>表</w:t>
      </w:r>
    </w:p>
    <w:p>
      <w:pPr>
        <w:pStyle w:val="3"/>
        <w:spacing w:after="0" w:line="600" w:lineRule="exact"/>
        <w:jc w:val="center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4326"/>
        <w:gridCol w:w="2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0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3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1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指标分配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辽宁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吉林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江苏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安徽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江西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广东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广西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重庆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四川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贵州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西藏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陕西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甘肃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青海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宁夏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新疆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25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180</w:t>
            </w:r>
          </w:p>
        </w:tc>
      </w:tr>
    </w:tbl>
    <w:p>
      <w:pPr>
        <w:adjustRightInd w:val="0"/>
        <w:snapToGrid w:val="0"/>
        <w:spacing w:line="60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注：综合考虑各省份农业规模和产值、农业标准化实施有关情况确定各省份示范基地推荐指标。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620127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MTEzNjQyNjYzNzdU0lEKTi0uzszPAykwrAUAS0hreCwAAAA="/>
    <w:docVar w:name="commondata" w:val="eyJoZGlkIjoiYjY1OTdmNDM1MThlYmEzYmQ1NzFlOWUwODI5YmRlYmIifQ=="/>
  </w:docVars>
  <w:rsids>
    <w:rsidRoot w:val="00106794"/>
    <w:rsid w:val="00106794"/>
    <w:rsid w:val="00232C49"/>
    <w:rsid w:val="008A6C6A"/>
    <w:rsid w:val="00FF1D93"/>
    <w:rsid w:val="727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unhideWhenUsed/>
    <w:qFormat/>
    <w:uiPriority w:val="39"/>
  </w:style>
  <w:style w:type="paragraph" w:styleId="3">
    <w:name w:val="Body Text"/>
    <w:basedOn w:val="1"/>
    <w:link w:val="10"/>
    <w:autoRedefine/>
    <w:unhideWhenUsed/>
    <w:qFormat/>
    <w:uiPriority w:val="99"/>
    <w:pPr>
      <w:spacing w:after="120"/>
    </w:pPr>
    <w:rPr>
      <w:szCs w:val="2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autoRedefine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2022-09-26T05:43:00Z</dcterms:created>
  <dc:creator>WU Nan</dc:creator>
  <cp:lastModifiedBy>苍老的小孩</cp:lastModifiedBy>
  <dcterms:modified xsi:type="dcterms:W3CDTF">2024-01-22T03:27:25Z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BDB2438C58864957996882EE3188EF25_12</vt:lpwstr>
  </property>
</Properties>
</file>